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abealho"/>
        <w:jc w:val="center"/>
        <w:rPr/>
      </w:pPr>
      <w:r>
        <w:rPr/>
      </w:r>
    </w:p>
    <w:p>
      <w:pPr>
        <w:pStyle w:val="Cabealh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MINISTÉRIO PÚBLICO DO ESTADO DE ALAGOAS</w:t>
      </w:r>
    </w:p>
    <w:p>
      <w:pPr>
        <w:pStyle w:val="Cabealh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PROCURADORIA GERAL DE JUSTIÇA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COORDENADORIA DE LICITAÇÕES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Respostas às Impugnações e Pedidos de Esclarecimento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SITUAÇÃO: Setembro/2026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9638" w:type="dxa"/>
        <w:jc w:val="left"/>
        <w:tblInd w:w="51" w:type="dxa"/>
        <w:tblLayout w:type="fixed"/>
        <w:tblCellMar>
          <w:top w:w="55" w:type="dxa"/>
          <w:left w:w="51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1694"/>
        <w:gridCol w:w="4988"/>
        <w:gridCol w:w="2956"/>
      </w:tblGrid>
      <w:tr>
        <w:trPr>
          <w:tblHeader w:val="true"/>
        </w:trPr>
        <w:tc>
          <w:tcPr>
            <w:tcW w:w="1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</w:rPr>
              <w:t>Edital</w:t>
            </w:r>
          </w:p>
        </w:tc>
        <w:tc>
          <w:tcPr>
            <w:tcW w:w="4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</w:rPr>
              <w:t>Impugnação/Pedido de esclarecimento</w:t>
            </w:r>
          </w:p>
        </w:tc>
        <w:tc>
          <w:tcPr>
            <w:tcW w:w="29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</w:rPr>
              <w:t>Resposta da Administração</w:t>
            </w:r>
          </w:p>
        </w:tc>
      </w:tr>
      <w:tr>
        <w:trPr/>
        <w:tc>
          <w:tcPr>
            <w:tcW w:w="1694" w:type="dxa"/>
            <w:tcBorders>
              <w:left w:val="single" w:sz="4" w:space="0" w:color="00000A"/>
              <w:bottom w:val="single" w:sz="2" w:space="0" w:color="000001"/>
              <w:right w:val="single" w:sz="4" w:space="0" w:color="00000A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hyperlink r:id="rId2">
              <w:r>
                <w:rPr>
                  <w:rStyle w:val="LinkdaInternet"/>
                  <w:rFonts w:ascii="Times New Roman" w:hAnsi="Times New Roman"/>
                </w:rPr>
                <w:t>41/2026</w:t>
              </w:r>
            </w:hyperlink>
          </w:p>
        </w:tc>
        <w:tc>
          <w:tcPr>
            <w:tcW w:w="4988" w:type="dxa"/>
            <w:tcBorders>
              <w:left w:val="single" w:sz="4" w:space="0" w:color="00000A"/>
              <w:bottom w:val="single" w:sz="2" w:space="0" w:color="000001"/>
              <w:right w:val="single" w:sz="4" w:space="0" w:color="00000A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/>
            </w:pPr>
            <w:hyperlink r:id="rId3">
              <w:r>
                <w:rPr>
                  <w:rStyle w:val="LinkdaInternet"/>
                  <w:rFonts w:ascii="Times New Roman" w:hAnsi="Times New Roman"/>
                </w:rPr>
                <w:t>Distribuidora Plamax Ltda</w:t>
              </w:r>
            </w:hyperlink>
          </w:p>
        </w:tc>
        <w:tc>
          <w:tcPr>
            <w:tcW w:w="2956" w:type="dxa"/>
            <w:tcBorders>
              <w:left w:val="single" w:sz="4" w:space="0" w:color="00000A"/>
              <w:bottom w:val="single" w:sz="2" w:space="0" w:color="000001"/>
              <w:right w:val="single" w:sz="4" w:space="0" w:color="00000A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hyperlink r:id="rId4">
              <w:r>
                <w:rPr>
                  <w:rStyle w:val="LinkdaInternet"/>
                  <w:rFonts w:ascii="Times New Roman" w:hAnsi="Times New Roman"/>
                </w:rPr>
                <w:t>Resposta</w:t>
              </w:r>
            </w:hyperlink>
          </w:p>
        </w:tc>
      </w:tr>
      <w:tr>
        <w:trPr/>
        <w:tc>
          <w:tcPr>
            <w:tcW w:w="1694" w:type="dxa"/>
            <w:tcBorders>
              <w:left w:val="single" w:sz="4" w:space="0" w:color="00000A"/>
              <w:bottom w:val="single" w:sz="2" w:space="0" w:color="000001"/>
              <w:right w:val="single" w:sz="4" w:space="0" w:color="00000A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hyperlink r:id="rId5">
              <w:r>
                <w:rPr>
                  <w:rStyle w:val="LinkdaInternet"/>
                  <w:rFonts w:ascii="Times New Roman" w:hAnsi="Times New Roman"/>
                </w:rPr>
                <w:t>48/2025</w:t>
              </w:r>
            </w:hyperlink>
          </w:p>
        </w:tc>
        <w:tc>
          <w:tcPr>
            <w:tcW w:w="4988" w:type="dxa"/>
            <w:tcBorders>
              <w:left w:val="single" w:sz="4" w:space="0" w:color="00000A"/>
              <w:bottom w:val="single" w:sz="2" w:space="0" w:color="000001"/>
              <w:right w:val="single" w:sz="4" w:space="0" w:color="00000A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/>
            </w:pPr>
            <w:hyperlink r:id="rId6">
              <w:r>
                <w:rPr>
                  <w:rStyle w:val="LinkdaInternet"/>
                  <w:rFonts w:ascii="Times New Roman" w:hAnsi="Times New Roman"/>
                  <w:color w:val="0563C1"/>
                  <w:u w:val="single"/>
                </w:rPr>
                <w:t>Anthony Gabriel Santos Correia – ME</w:t>
              </w:r>
            </w:hyperlink>
          </w:p>
        </w:tc>
        <w:tc>
          <w:tcPr>
            <w:tcW w:w="2956" w:type="dxa"/>
            <w:tcBorders>
              <w:left w:val="single" w:sz="4" w:space="0" w:color="00000A"/>
              <w:bottom w:val="single" w:sz="2" w:space="0" w:color="000001"/>
              <w:right w:val="single" w:sz="4" w:space="0" w:color="00000A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hyperlink r:id="rId7">
              <w:r>
                <w:rPr>
                  <w:rStyle w:val="LinkdaInternet"/>
                  <w:rFonts w:ascii="Times New Roman" w:hAnsi="Times New Roman"/>
                  <w:color w:val="0563C1"/>
                  <w:u w:val="single"/>
                </w:rPr>
                <w:t>Resposta</w:t>
              </w:r>
            </w:hyperlink>
          </w:p>
        </w:tc>
      </w:tr>
    </w:tbl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/>
      </w:pPr>
      <w:r>
        <w:rPr>
          <w:rFonts w:ascii="Times New Roman" w:hAnsi="Times New Roman"/>
        </w:rPr>
        <w:t xml:space="preserve">Fonte: </w:t>
      </w:r>
      <w:hyperlink r:id="rId8">
        <w:r>
          <w:rPr>
            <w:rStyle w:val="LinkdaInternet"/>
            <w:rFonts w:ascii="Times New Roman" w:hAnsi="Times New Roman"/>
          </w:rPr>
          <w:t>https://pncp.gov.br/app/editais?q=453791&amp;status=todos&amp;pagina=1</w:t>
        </w:r>
      </w:hyperlink>
      <w:r>
        <w:rPr>
          <w:rFonts w:ascii="Times New Roman" w:hAnsi="Times New Roman"/>
        </w:rPr>
        <w:t xml:space="preserve"> (informações também disponíveis na página da contratação)</w:t>
      </w:r>
    </w:p>
    <w:p>
      <w:pPr>
        <w:pStyle w:val="Normal"/>
        <w:rPr>
          <w:rFonts w:ascii="Times New Roman" w:hAnsi="Times New Roman"/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</w:r>
    </w:p>
    <w:p>
      <w:pPr>
        <w:pStyle w:val="Normal"/>
        <w:rPr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  <w:t>Data da última atualização: 0</w:t>
      </w:r>
      <w:r>
        <w:rPr>
          <w:rFonts w:ascii="Times New Roman" w:hAnsi="Times New Roman"/>
          <w:shd w:fill="auto" w:val="clear"/>
        </w:rPr>
        <w:t>1</w:t>
      </w:r>
      <w:r>
        <w:rPr>
          <w:rFonts w:ascii="Times New Roman" w:hAnsi="Times New Roman"/>
          <w:shd w:fill="auto" w:val="clear"/>
        </w:rPr>
        <w:t>/10/2026.</w:t>
      </w:r>
    </w:p>
    <w:sectPr>
      <w:type w:val="nextPage"/>
      <w:pgSz w:w="11906" w:h="16838"/>
      <w:pgMar w:left="1134" w:right="1134" w:gutter="0" w:header="0" w:top="567" w:footer="0" w:bottom="567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pt-BR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qFormat/>
    <w:pPr>
      <w:numPr>
        <w:ilvl w:val="0"/>
        <w:numId w:val="1"/>
      </w:numPr>
      <w:outlineLvl w:val="0"/>
    </w:pPr>
    <w:rPr>
      <w:b/>
      <w:bCs/>
      <w:sz w:val="36"/>
      <w:szCs w:val="36"/>
    </w:rPr>
  </w:style>
  <w:style w:type="paragraph" w:styleId="Ttulo2">
    <w:name w:val="Heading 2"/>
    <w:basedOn w:val="Normal"/>
    <w:qFormat/>
    <w:pPr>
      <w:numPr>
        <w:ilvl w:val="1"/>
        <w:numId w:val="1"/>
      </w:numPr>
      <w:spacing w:before="200" w:after="0"/>
      <w:outlineLvl w:val="1"/>
    </w:pPr>
    <w:rPr>
      <w:b/>
      <w:bCs/>
      <w:sz w:val="32"/>
      <w:szCs w:val="32"/>
    </w:rPr>
  </w:style>
  <w:style w:type="paragraph" w:styleId="Ttulo3">
    <w:name w:val="Heading 3"/>
    <w:basedOn w:val="Normal"/>
    <w:qFormat/>
    <w:pPr>
      <w:numPr>
        <w:ilvl w:val="2"/>
        <w:numId w:val="1"/>
      </w:numPr>
      <w:spacing w:before="140" w:after="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Hyperlink1" w:customStyle="1">
    <w:name w:val="Hyperlink1"/>
    <w:basedOn w:val="DefaultParagraphFont"/>
    <w:uiPriority w:val="99"/>
    <w:unhideWhenUsed/>
    <w:qFormat/>
    <w:rsid w:val="000b6e7e"/>
    <w:rPr>
      <w:color w:val="0563C1" w:themeColor="hyperlink"/>
      <w:u w:val="single"/>
    </w:rPr>
  </w:style>
  <w:style w:type="character" w:styleId="HiperlinkVisitado1" w:customStyle="1">
    <w:name w:val="HiperlinkVisitado1"/>
    <w:basedOn w:val="DefaultParagraphFont"/>
    <w:uiPriority w:val="99"/>
    <w:semiHidden/>
    <w:unhideWhenUsed/>
    <w:qFormat/>
    <w:rsid w:val="003a256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4b486a"/>
    <w:rPr>
      <w:color w:val="605E5C"/>
      <w:shd w:fill="E1DFDD" w:val="clear"/>
    </w:rPr>
  </w:style>
  <w:style w:type="character" w:styleId="Caracteresdenotaderodap" w:customStyle="1">
    <w:name w:val="Caracteres de nota de rodapé"/>
    <w:qFormat/>
    <w:rPr/>
  </w:style>
  <w:style w:type="character" w:styleId="Caracteresdenotadefim" w:customStyle="1">
    <w:name w:val="Caracteres de nota de fim"/>
    <w:qFormat/>
    <w:rPr/>
  </w:style>
  <w:style w:type="character" w:styleId="LinkdaInternet">
    <w:name w:val="Hyperlink"/>
    <w:basedOn w:val="DefaultParagraphFont"/>
    <w:rPr>
      <w:color w:val="0563C1" w:themeColor="hyperlink"/>
      <w:u w:val="single"/>
    </w:rPr>
  </w:style>
  <w:style w:type="character" w:styleId="Linkdainternetvisitado">
    <w:name w:val="FollowedHyperlink"/>
    <w:basedOn w:val="DefaultParagraphFont"/>
    <w:rPr>
      <w:color w:val="954F72" w:themeColor="followed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dodocumento">
    <w:name w:val="Title"/>
    <w:next w:val="Corpodotexto"/>
    <w:qFormat/>
    <w:pPr>
      <w:widowControl w:val="false"/>
      <w:suppressAutoHyphens w:val="true"/>
      <w:bidi w:val="0"/>
      <w:spacing w:before="0" w:after="0"/>
      <w:jc w:val="center"/>
    </w:pPr>
    <w:rPr>
      <w:rFonts w:ascii="Times New Roman" w:hAnsi="Times New Roman" w:eastAsia="Times New Roman" w:cs="Times New Roman"/>
      <w:b/>
      <w:bCs/>
      <w:color w:val="auto"/>
      <w:kern w:val="0"/>
      <w:sz w:val="56"/>
      <w:szCs w:val="56"/>
      <w:lang w:val="pt-BR" w:eastAsia="ja-JP" w:bidi="ar-S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Ttulo11" w:customStyle="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itaes" w:customStyle="1">
    <w:name w:val="Citações"/>
    <w:basedOn w:val="Normal"/>
    <w:qFormat/>
    <w:pPr>
      <w:spacing w:before="0" w:after="283"/>
      <w:ind w:left="567" w:right="567" w:hanging="0"/>
    </w:pPr>
    <w:rPr/>
  </w:style>
  <w:style w:type="paragraph" w:styleId="Subttulo">
    <w:name w:val="Subtitle"/>
    <w:basedOn w:val="Ttulo11"/>
    <w:qFormat/>
    <w:pPr>
      <w:spacing w:before="60" w:after="120"/>
      <w:jc w:val="center"/>
    </w:pPr>
    <w:rPr>
      <w:sz w:val="36"/>
      <w:szCs w:val="36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Contedodalista" w:customStyle="1">
    <w:name w:val="Conteúdo da lista"/>
    <w:basedOn w:val="Normal"/>
    <w:qFormat/>
    <w:pPr>
      <w:ind w:left="567" w:hanging="0"/>
    </w:pPr>
    <w:rPr/>
  </w:style>
  <w:style w:type="paragraph" w:styleId="NormalTable">
    <w:name w:val="Normal Table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Times New Roman" w:hAnsi="Times New Roman" w:eastAsia="SimSun" w:cs="Times New Roman"/>
      <w:color w:val="auto"/>
      <w:kern w:val="0"/>
      <w:sz w:val="20"/>
      <w:szCs w:val="20"/>
      <w:lang w:val="pt-BR" w:eastAsia="ja-JP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transparencia.mpal.mp.br/pd/9188" TargetMode="External"/><Relationship Id="rId3" Type="http://schemas.openxmlformats.org/officeDocument/2006/relationships/hyperlink" Target="https://transparencia.mpal.mp.br/pd/9200" TargetMode="External"/><Relationship Id="rId4" Type="http://schemas.openxmlformats.org/officeDocument/2006/relationships/hyperlink" Target="https://transparencia.mpal.mp.br/pd/9200" TargetMode="External"/><Relationship Id="rId5" Type="http://schemas.openxmlformats.org/officeDocument/2006/relationships/hyperlink" Target="https://transparencia.mpal.mp.br/pd/9194" TargetMode="External"/><Relationship Id="rId6" Type="http://schemas.openxmlformats.org/officeDocument/2006/relationships/hyperlink" Target="https://transparencia.mpal.mp.br/pd/9201" TargetMode="External"/><Relationship Id="rId7" Type="http://schemas.openxmlformats.org/officeDocument/2006/relationships/hyperlink" Target="https://transparencia.mpal.mp.br/pd/9201" TargetMode="External"/><Relationship Id="rId8" Type="http://schemas.openxmlformats.org/officeDocument/2006/relationships/hyperlink" Target="https://pncp.gov.br/app/editais?q=453791&amp;status=todos&amp;pagina=1" TargetMode="Externa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Application>LibreOffice/7.5.9.2$Windows_X86_64 LibreOffice_project/cdeefe45c17511d326101eed8008ac4092f278a9</Application>
  <AppVersion>15.0000</AppVersion>
  <Pages>1</Pages>
  <Words>55</Words>
  <Characters>452</Characters>
  <CharactersWithSpaces>492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2025-07-31T13:04:00Z</dcterms:created>
  <dc:creator>Josevânio Lima</dc:creator>
  <dc:description/>
  <dc:language>pt-BR</dc:language>
  <cp:lastModifiedBy/>
  <cp:lastPrinted>1995-11-22T01:41:00Z</cp:lastPrinted>
  <dcterms:modified xsi:type="dcterms:W3CDTF">2026-10-01T14:04:09Z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